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64" w:rsidRDefault="00567A64">
      <w:pPr>
        <w:spacing w:line="560" w:lineRule="exact"/>
        <w:jc w:val="center"/>
        <w:rPr>
          <w:rFonts w:ascii="方正小标宋简体" w:eastAsia="方正小标宋简体" w:hAnsi="方正小标宋简体" w:cs="方正小标宋简体"/>
          <w:sz w:val="44"/>
          <w:szCs w:val="44"/>
        </w:rPr>
      </w:pPr>
    </w:p>
    <w:p w:rsidR="00567A64" w:rsidRDefault="00CF4A0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长春市国家机关普法责任清单</w:t>
      </w:r>
    </w:p>
    <w:p w:rsidR="00567A64" w:rsidRDefault="00CF4A06">
      <w:pPr>
        <w:spacing w:line="579" w:lineRule="exact"/>
        <w:ind w:firstLineChars="50" w:firstLine="120"/>
        <w:rPr>
          <w:rFonts w:ascii="仿宋_GB2312" w:eastAsia="仿宋_GB2312" w:hAnsi="仿宋_GB2312" w:cs="仿宋_GB2312"/>
          <w:b/>
          <w:sz w:val="24"/>
          <w:szCs w:val="24"/>
        </w:rPr>
      </w:pPr>
      <w:r>
        <w:rPr>
          <w:rFonts w:ascii="仿宋_GB2312" w:eastAsia="仿宋_GB2312" w:hAnsi="仿宋_GB2312" w:cs="仿宋_GB2312" w:hint="eastAsia"/>
          <w:b/>
          <w:sz w:val="24"/>
          <w:szCs w:val="24"/>
        </w:rPr>
        <w:t>部门：长春市</w:t>
      </w:r>
      <w:r>
        <w:rPr>
          <w:rFonts w:ascii="仿宋_GB2312" w:eastAsia="仿宋_GB2312" w:hAnsi="仿宋_GB2312" w:cs="仿宋_GB2312" w:hint="eastAsia"/>
          <w:b/>
          <w:sz w:val="24"/>
          <w:szCs w:val="24"/>
        </w:rPr>
        <w:t>科学技术</w:t>
      </w:r>
      <w:r>
        <w:rPr>
          <w:rFonts w:ascii="仿宋_GB2312" w:eastAsia="仿宋_GB2312" w:hAnsi="仿宋_GB2312" w:cs="仿宋_GB2312" w:hint="eastAsia"/>
          <w:b/>
          <w:sz w:val="24"/>
          <w:szCs w:val="24"/>
        </w:rPr>
        <w:t>局</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119"/>
        <w:gridCol w:w="4961"/>
        <w:gridCol w:w="2552"/>
        <w:gridCol w:w="4677"/>
      </w:tblGrid>
      <w:tr w:rsidR="00567A64">
        <w:trPr>
          <w:trHeight w:val="559"/>
          <w:jc w:val="center"/>
        </w:trPr>
        <w:tc>
          <w:tcPr>
            <w:tcW w:w="562" w:type="dxa"/>
          </w:tcPr>
          <w:p w:rsidR="00567A64" w:rsidRDefault="00567A64">
            <w:pPr>
              <w:spacing w:line="300" w:lineRule="exact"/>
              <w:ind w:left="9"/>
              <w:rPr>
                <w:rFonts w:ascii="宋体" w:eastAsia="宋体" w:hAnsi="宋体" w:cs="宋体"/>
                <w:sz w:val="24"/>
                <w:szCs w:val="24"/>
              </w:rPr>
            </w:pPr>
          </w:p>
        </w:tc>
        <w:tc>
          <w:tcPr>
            <w:tcW w:w="3119" w:type="dxa"/>
            <w:vAlign w:val="center"/>
          </w:tcPr>
          <w:p w:rsidR="00567A64" w:rsidRDefault="00CF4A06">
            <w:pPr>
              <w:spacing w:line="300" w:lineRule="exact"/>
              <w:jc w:val="center"/>
              <w:rPr>
                <w:rFonts w:ascii="宋体" w:eastAsia="宋体" w:hAnsi="宋体" w:cs="宋体"/>
                <w:b/>
                <w:sz w:val="24"/>
                <w:szCs w:val="24"/>
              </w:rPr>
            </w:pPr>
            <w:r>
              <w:rPr>
                <w:rFonts w:ascii="宋体" w:eastAsia="宋体" w:hAnsi="宋体" w:cs="宋体" w:hint="eastAsia"/>
                <w:b/>
                <w:sz w:val="24"/>
                <w:szCs w:val="24"/>
              </w:rPr>
              <w:t>重点普法任务</w:t>
            </w:r>
          </w:p>
        </w:tc>
        <w:tc>
          <w:tcPr>
            <w:tcW w:w="4961" w:type="dxa"/>
            <w:vAlign w:val="center"/>
          </w:tcPr>
          <w:p w:rsidR="00567A64" w:rsidRDefault="00CF4A06">
            <w:pPr>
              <w:spacing w:line="300" w:lineRule="exact"/>
              <w:jc w:val="center"/>
              <w:rPr>
                <w:rFonts w:ascii="宋体" w:eastAsia="宋体" w:hAnsi="宋体" w:cs="宋体"/>
                <w:b/>
                <w:sz w:val="24"/>
                <w:szCs w:val="24"/>
              </w:rPr>
            </w:pPr>
            <w:r>
              <w:rPr>
                <w:rFonts w:ascii="宋体" w:eastAsia="宋体" w:hAnsi="宋体" w:cs="宋体" w:hint="eastAsia"/>
                <w:b/>
                <w:sz w:val="24"/>
                <w:szCs w:val="24"/>
              </w:rPr>
              <w:t>重点普法内容</w:t>
            </w:r>
          </w:p>
        </w:tc>
        <w:tc>
          <w:tcPr>
            <w:tcW w:w="2552" w:type="dxa"/>
            <w:vAlign w:val="center"/>
          </w:tcPr>
          <w:p w:rsidR="00567A64" w:rsidRDefault="00CF4A06">
            <w:pPr>
              <w:spacing w:line="300" w:lineRule="exact"/>
              <w:jc w:val="center"/>
              <w:rPr>
                <w:rFonts w:ascii="宋体" w:eastAsia="宋体" w:hAnsi="宋体" w:cs="宋体"/>
                <w:b/>
                <w:sz w:val="24"/>
                <w:szCs w:val="24"/>
              </w:rPr>
            </w:pPr>
            <w:r>
              <w:rPr>
                <w:rFonts w:ascii="宋体" w:eastAsia="宋体" w:hAnsi="宋体" w:cs="宋体" w:hint="eastAsia"/>
                <w:b/>
                <w:sz w:val="24"/>
                <w:szCs w:val="24"/>
              </w:rPr>
              <w:t>重点普法对象</w:t>
            </w:r>
          </w:p>
        </w:tc>
        <w:tc>
          <w:tcPr>
            <w:tcW w:w="4677" w:type="dxa"/>
            <w:vAlign w:val="center"/>
          </w:tcPr>
          <w:p w:rsidR="00567A64" w:rsidRDefault="00CF4A06">
            <w:pPr>
              <w:spacing w:line="300" w:lineRule="exact"/>
              <w:jc w:val="center"/>
              <w:rPr>
                <w:rFonts w:ascii="宋体" w:eastAsia="宋体" w:hAnsi="宋体" w:cs="宋体"/>
                <w:b/>
                <w:sz w:val="24"/>
                <w:szCs w:val="24"/>
              </w:rPr>
            </w:pPr>
            <w:r>
              <w:rPr>
                <w:rFonts w:ascii="宋体" w:eastAsia="宋体" w:hAnsi="宋体" w:cs="宋体" w:hint="eastAsia"/>
                <w:b/>
                <w:sz w:val="24"/>
                <w:szCs w:val="24"/>
              </w:rPr>
              <w:t>主要普法形式</w:t>
            </w:r>
          </w:p>
        </w:tc>
      </w:tr>
      <w:tr w:rsidR="00567A64">
        <w:trPr>
          <w:trHeight w:val="707"/>
          <w:jc w:val="center"/>
        </w:trPr>
        <w:tc>
          <w:tcPr>
            <w:tcW w:w="562" w:type="dxa"/>
            <w:vMerge w:val="restart"/>
            <w:vAlign w:val="center"/>
          </w:tcPr>
          <w:p w:rsidR="00567A64" w:rsidRDefault="00CF4A06">
            <w:pPr>
              <w:spacing w:line="300" w:lineRule="exact"/>
              <w:ind w:left="9"/>
              <w:jc w:val="center"/>
              <w:rPr>
                <w:rFonts w:ascii="宋体" w:eastAsia="宋体" w:hAnsi="宋体" w:cs="宋体"/>
                <w:b/>
                <w:sz w:val="24"/>
                <w:szCs w:val="24"/>
              </w:rPr>
            </w:pPr>
            <w:r>
              <w:rPr>
                <w:rFonts w:ascii="宋体" w:eastAsia="宋体" w:hAnsi="宋体" w:cs="宋体" w:hint="eastAsia"/>
                <w:b/>
                <w:sz w:val="24"/>
                <w:szCs w:val="24"/>
              </w:rPr>
              <w:t>共</w:t>
            </w:r>
          </w:p>
          <w:p w:rsidR="00567A64" w:rsidRDefault="00CF4A06">
            <w:pPr>
              <w:spacing w:line="300" w:lineRule="exact"/>
              <w:ind w:left="9"/>
              <w:jc w:val="center"/>
              <w:rPr>
                <w:rFonts w:ascii="宋体" w:eastAsia="宋体" w:hAnsi="宋体" w:cs="宋体"/>
                <w:b/>
                <w:sz w:val="24"/>
                <w:szCs w:val="24"/>
              </w:rPr>
            </w:pPr>
            <w:r>
              <w:rPr>
                <w:rFonts w:ascii="宋体" w:eastAsia="宋体" w:hAnsi="宋体" w:cs="宋体" w:hint="eastAsia"/>
                <w:b/>
                <w:sz w:val="24"/>
                <w:szCs w:val="24"/>
              </w:rPr>
              <w:t>性</w:t>
            </w:r>
          </w:p>
          <w:p w:rsidR="00567A64" w:rsidRDefault="00CF4A06">
            <w:pPr>
              <w:spacing w:line="300" w:lineRule="exact"/>
              <w:ind w:left="9"/>
              <w:jc w:val="center"/>
              <w:rPr>
                <w:rFonts w:ascii="宋体" w:eastAsia="宋体" w:hAnsi="宋体" w:cs="宋体"/>
                <w:b/>
                <w:sz w:val="24"/>
                <w:szCs w:val="24"/>
              </w:rPr>
            </w:pPr>
            <w:r>
              <w:rPr>
                <w:rFonts w:ascii="宋体" w:eastAsia="宋体" w:hAnsi="宋体" w:cs="宋体" w:hint="eastAsia"/>
                <w:b/>
                <w:sz w:val="24"/>
                <w:szCs w:val="24"/>
              </w:rPr>
              <w:t>责</w:t>
            </w:r>
          </w:p>
          <w:p w:rsidR="00567A64" w:rsidRDefault="00CF4A06">
            <w:pPr>
              <w:spacing w:line="300" w:lineRule="exact"/>
              <w:ind w:left="9"/>
              <w:jc w:val="center"/>
              <w:rPr>
                <w:rFonts w:ascii="宋体" w:eastAsia="宋体" w:hAnsi="宋体" w:cs="宋体"/>
                <w:b/>
                <w:sz w:val="24"/>
                <w:szCs w:val="24"/>
              </w:rPr>
            </w:pPr>
            <w:r>
              <w:rPr>
                <w:rFonts w:ascii="宋体" w:eastAsia="宋体" w:hAnsi="宋体" w:cs="宋体" w:hint="eastAsia"/>
                <w:b/>
                <w:sz w:val="24"/>
                <w:szCs w:val="24"/>
              </w:rPr>
              <w:t>任</w:t>
            </w:r>
          </w:p>
        </w:tc>
        <w:tc>
          <w:tcPr>
            <w:tcW w:w="3119"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深入学习宣传贯彻习近平法治思想；</w:t>
            </w:r>
          </w:p>
        </w:tc>
        <w:tc>
          <w:tcPr>
            <w:tcW w:w="4961" w:type="dxa"/>
            <w:vAlign w:val="center"/>
          </w:tcPr>
          <w:p w:rsidR="00567A64" w:rsidRDefault="00CF4A06">
            <w:pPr>
              <w:spacing w:line="300" w:lineRule="exact"/>
              <w:ind w:left="9"/>
              <w:rPr>
                <w:rFonts w:ascii="仿宋_GB2312" w:eastAsia="仿宋_GB2312" w:hAnsi="仿宋_GB2312" w:cs="仿宋_GB2312"/>
                <w:sz w:val="24"/>
                <w:szCs w:val="24"/>
              </w:rPr>
            </w:pPr>
            <w:r>
              <w:rPr>
                <w:rFonts w:ascii="仿宋_GB2312" w:eastAsia="仿宋_GB2312" w:hAnsi="仿宋_GB2312" w:cs="仿宋_GB2312" w:hint="eastAsia"/>
                <w:sz w:val="24"/>
                <w:szCs w:val="24"/>
              </w:rPr>
              <w:t>习近平总书记在中央全面依法治国工作会议上精辟概括的“十一个坚持”</w:t>
            </w:r>
          </w:p>
          <w:p w:rsidR="00567A64" w:rsidRDefault="00CF4A06">
            <w:pPr>
              <w:spacing w:line="300" w:lineRule="exact"/>
              <w:ind w:left="9"/>
              <w:rPr>
                <w:rFonts w:ascii="仿宋_GB2312" w:eastAsia="仿宋_GB2312" w:hAnsi="仿宋_GB2312" w:cs="仿宋_GB2312"/>
                <w:sz w:val="24"/>
                <w:szCs w:val="24"/>
              </w:rPr>
            </w:pPr>
            <w:r>
              <w:rPr>
                <w:rFonts w:ascii="仿宋_GB2312" w:eastAsia="仿宋_GB2312" w:hAnsi="仿宋_GB2312" w:cs="仿宋_GB2312" w:hint="eastAsia"/>
                <w:sz w:val="24"/>
                <w:szCs w:val="24"/>
              </w:rPr>
              <w:t>习近平总书记关于推进全面依法治国的系列重要论述</w:t>
            </w:r>
          </w:p>
        </w:tc>
        <w:tc>
          <w:tcPr>
            <w:tcW w:w="2552"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广大市民群众</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本单位国家工作人员</w:t>
            </w:r>
          </w:p>
        </w:tc>
        <w:tc>
          <w:tcPr>
            <w:tcW w:w="4677"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开展习近平法治思想宣讲、专题培训等载体活动；</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组织党委（组）理论学习中心组学习；</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依托党校（行政学院）干部教育培训；</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组织党支部集体学习；</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开展党员活动日实践学习；</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组织党员干部自学等。</w:t>
            </w:r>
          </w:p>
        </w:tc>
      </w:tr>
      <w:tr w:rsidR="00567A64">
        <w:trPr>
          <w:trHeight w:val="264"/>
          <w:jc w:val="center"/>
        </w:trPr>
        <w:tc>
          <w:tcPr>
            <w:tcW w:w="562" w:type="dxa"/>
            <w:vMerge/>
            <w:vAlign w:val="center"/>
          </w:tcPr>
          <w:p w:rsidR="00567A64" w:rsidRDefault="00567A64">
            <w:pPr>
              <w:spacing w:line="300" w:lineRule="exact"/>
              <w:ind w:left="9"/>
              <w:jc w:val="center"/>
              <w:rPr>
                <w:rFonts w:ascii="宋体" w:eastAsia="宋体" w:hAnsi="宋体" w:cs="宋体"/>
                <w:b/>
                <w:sz w:val="24"/>
                <w:szCs w:val="24"/>
              </w:rPr>
            </w:pPr>
          </w:p>
        </w:tc>
        <w:tc>
          <w:tcPr>
            <w:tcW w:w="3119"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在全社会深入持久开展宪法宣传教育活动；</w:t>
            </w:r>
          </w:p>
        </w:tc>
        <w:tc>
          <w:tcPr>
            <w:tcW w:w="4961"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《中华人民共和国宪法》</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国旗法、国歌法等宪法相关法</w:t>
            </w:r>
          </w:p>
        </w:tc>
        <w:tc>
          <w:tcPr>
            <w:tcW w:w="2552"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广大市民群众</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本单位国家工作人员</w:t>
            </w:r>
          </w:p>
        </w:tc>
        <w:tc>
          <w:tcPr>
            <w:tcW w:w="4677"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落实宪法宣誓制度；</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开展“</w:t>
            </w:r>
            <w:r>
              <w:rPr>
                <w:rFonts w:ascii="仿宋_GB2312" w:eastAsia="仿宋_GB2312" w:hAnsi="仿宋_GB2312" w:cs="仿宋_GB2312" w:hint="eastAsia"/>
                <w:sz w:val="24"/>
                <w:szCs w:val="24"/>
              </w:rPr>
              <w:t>12.4</w:t>
            </w:r>
            <w:r>
              <w:rPr>
                <w:rFonts w:ascii="仿宋_GB2312" w:eastAsia="仿宋_GB2312" w:hAnsi="仿宋_GB2312" w:cs="仿宋_GB2312" w:hint="eastAsia"/>
                <w:sz w:val="24"/>
                <w:szCs w:val="24"/>
              </w:rPr>
              <w:t>”国家宪法日、“宪法宣传周”集中宣传活动；</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推动法治公园等普法宣传教育基地建设。</w:t>
            </w:r>
          </w:p>
        </w:tc>
      </w:tr>
      <w:tr w:rsidR="00567A64">
        <w:trPr>
          <w:trHeight w:val="1094"/>
          <w:jc w:val="center"/>
        </w:trPr>
        <w:tc>
          <w:tcPr>
            <w:tcW w:w="562" w:type="dxa"/>
            <w:vMerge/>
            <w:vAlign w:val="center"/>
          </w:tcPr>
          <w:p w:rsidR="00567A64" w:rsidRDefault="00567A64">
            <w:pPr>
              <w:spacing w:line="300" w:lineRule="exact"/>
              <w:ind w:left="9"/>
              <w:jc w:val="center"/>
              <w:rPr>
                <w:rFonts w:ascii="宋体" w:eastAsia="宋体" w:hAnsi="宋体" w:cs="宋体"/>
                <w:b/>
                <w:sz w:val="24"/>
                <w:szCs w:val="24"/>
              </w:rPr>
            </w:pPr>
          </w:p>
        </w:tc>
        <w:tc>
          <w:tcPr>
            <w:tcW w:w="3119"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广泛开展民法典普法工作；</w:t>
            </w:r>
          </w:p>
        </w:tc>
        <w:tc>
          <w:tcPr>
            <w:tcW w:w="4961"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《中华人民共和国民法典》</w:t>
            </w:r>
          </w:p>
        </w:tc>
        <w:tc>
          <w:tcPr>
            <w:tcW w:w="2552"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广大市民群众</w:t>
            </w:r>
          </w:p>
        </w:tc>
        <w:tc>
          <w:tcPr>
            <w:tcW w:w="4677"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开展民法典宣传月主题活动；</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推动法治公园等普法宣传教育基地建设。</w:t>
            </w:r>
          </w:p>
        </w:tc>
      </w:tr>
      <w:tr w:rsidR="00567A64">
        <w:trPr>
          <w:trHeight w:val="2805"/>
          <w:jc w:val="center"/>
        </w:trPr>
        <w:tc>
          <w:tcPr>
            <w:tcW w:w="562" w:type="dxa"/>
            <w:vMerge/>
            <w:vAlign w:val="center"/>
          </w:tcPr>
          <w:p w:rsidR="00567A64" w:rsidRDefault="00567A64">
            <w:pPr>
              <w:spacing w:line="300" w:lineRule="exact"/>
              <w:ind w:left="9"/>
              <w:jc w:val="center"/>
              <w:rPr>
                <w:rFonts w:ascii="宋体" w:eastAsia="宋体" w:hAnsi="宋体" w:cs="宋体"/>
                <w:b/>
                <w:sz w:val="24"/>
                <w:szCs w:val="24"/>
              </w:rPr>
            </w:pPr>
          </w:p>
        </w:tc>
        <w:tc>
          <w:tcPr>
            <w:tcW w:w="3119"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深入学习宣传党内法规。</w:t>
            </w:r>
          </w:p>
        </w:tc>
        <w:tc>
          <w:tcPr>
            <w:tcW w:w="4961"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习近平总书记关于全面从严治党的重要论述</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sidR="00752C77">
              <w:rPr>
                <w:rFonts w:ascii="仿宋_GB2312" w:eastAsia="仿宋_GB2312" w:hAnsi="仿宋_GB2312" w:cs="仿宋_GB2312" w:hint="eastAsia"/>
                <w:sz w:val="24"/>
                <w:szCs w:val="24"/>
              </w:rPr>
              <w:t>中国共产党章程</w:t>
            </w:r>
            <w:r>
              <w:rPr>
                <w:rFonts w:ascii="仿宋_GB2312" w:eastAsia="仿宋_GB2312" w:hAnsi="仿宋_GB2312" w:cs="仿宋_GB2312" w:hint="eastAsia"/>
                <w:sz w:val="24"/>
                <w:szCs w:val="24"/>
              </w:rPr>
              <w:t>》</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《关于新形势下下党内政治生活的若干准则》</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《中国共产党廉洁自律准则》</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《中国共产党纪律处分条例》</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《中国共产党问责条例》</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《中国共产党党内监督条例》</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《中国共产党巡视工作条例》</w:t>
            </w:r>
          </w:p>
        </w:tc>
        <w:tc>
          <w:tcPr>
            <w:tcW w:w="2552"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本单位党员干部</w:t>
            </w:r>
          </w:p>
        </w:tc>
        <w:tc>
          <w:tcPr>
            <w:tcW w:w="4677"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党委（组）理论学习中心组学习；</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党校（行政学院）干部教育培训</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党支部集体学习；</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党支部自学；</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利用传统媒体和新媒体普法；</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组织普法教育培训活动；</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结合日常党建工作进行普法；</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开展节日普法活动。</w:t>
            </w:r>
          </w:p>
        </w:tc>
      </w:tr>
      <w:tr w:rsidR="00567A64">
        <w:trPr>
          <w:trHeight w:val="4351"/>
          <w:jc w:val="center"/>
        </w:trPr>
        <w:tc>
          <w:tcPr>
            <w:tcW w:w="562" w:type="dxa"/>
            <w:vMerge w:val="restart"/>
            <w:vAlign w:val="center"/>
          </w:tcPr>
          <w:p w:rsidR="00567A64" w:rsidRDefault="00CF4A06">
            <w:pPr>
              <w:spacing w:line="300" w:lineRule="exact"/>
              <w:ind w:left="9"/>
              <w:jc w:val="center"/>
              <w:rPr>
                <w:rFonts w:ascii="宋体" w:eastAsia="宋体" w:hAnsi="宋体" w:cs="宋体"/>
                <w:b/>
                <w:sz w:val="24"/>
                <w:szCs w:val="24"/>
              </w:rPr>
            </w:pPr>
            <w:r>
              <w:rPr>
                <w:rFonts w:ascii="宋体" w:eastAsia="宋体" w:hAnsi="宋体" w:cs="宋体" w:hint="eastAsia"/>
                <w:b/>
                <w:sz w:val="24"/>
                <w:szCs w:val="24"/>
              </w:rPr>
              <w:lastRenderedPageBreak/>
              <w:t>个</w:t>
            </w:r>
          </w:p>
          <w:p w:rsidR="00567A64" w:rsidRDefault="00CF4A06">
            <w:pPr>
              <w:spacing w:line="300" w:lineRule="exact"/>
              <w:ind w:left="9"/>
              <w:jc w:val="center"/>
              <w:rPr>
                <w:rFonts w:ascii="宋体" w:eastAsia="宋体" w:hAnsi="宋体" w:cs="宋体"/>
                <w:b/>
                <w:sz w:val="24"/>
                <w:szCs w:val="24"/>
              </w:rPr>
            </w:pPr>
            <w:r>
              <w:rPr>
                <w:rFonts w:ascii="宋体" w:eastAsia="宋体" w:hAnsi="宋体" w:cs="宋体" w:hint="eastAsia"/>
                <w:b/>
                <w:sz w:val="24"/>
                <w:szCs w:val="24"/>
              </w:rPr>
              <w:t>性</w:t>
            </w:r>
          </w:p>
          <w:p w:rsidR="00567A64" w:rsidRDefault="00CF4A06">
            <w:pPr>
              <w:spacing w:line="300" w:lineRule="exact"/>
              <w:ind w:left="9"/>
              <w:jc w:val="center"/>
              <w:rPr>
                <w:rFonts w:ascii="宋体" w:eastAsia="宋体" w:hAnsi="宋体" w:cs="宋体"/>
                <w:b/>
                <w:sz w:val="24"/>
                <w:szCs w:val="24"/>
              </w:rPr>
            </w:pPr>
            <w:r>
              <w:rPr>
                <w:rFonts w:ascii="宋体" w:eastAsia="宋体" w:hAnsi="宋体" w:cs="宋体" w:hint="eastAsia"/>
                <w:b/>
                <w:sz w:val="24"/>
                <w:szCs w:val="24"/>
              </w:rPr>
              <w:t>责</w:t>
            </w:r>
          </w:p>
          <w:p w:rsidR="00567A64" w:rsidRDefault="00CF4A06">
            <w:pPr>
              <w:spacing w:line="300" w:lineRule="exact"/>
              <w:ind w:left="9"/>
              <w:jc w:val="center"/>
              <w:rPr>
                <w:rFonts w:ascii="宋体" w:eastAsia="宋体" w:hAnsi="宋体" w:cs="宋体"/>
                <w:b/>
                <w:sz w:val="24"/>
                <w:szCs w:val="24"/>
              </w:rPr>
            </w:pPr>
            <w:r>
              <w:rPr>
                <w:rFonts w:ascii="宋体" w:eastAsia="宋体" w:hAnsi="宋体" w:cs="宋体" w:hint="eastAsia"/>
                <w:b/>
                <w:sz w:val="24"/>
                <w:szCs w:val="24"/>
              </w:rPr>
              <w:t>任</w:t>
            </w:r>
          </w:p>
        </w:tc>
        <w:tc>
          <w:tcPr>
            <w:tcW w:w="3119" w:type="dxa"/>
            <w:vAlign w:val="center"/>
          </w:tcPr>
          <w:p w:rsidR="00567A64" w:rsidRDefault="00CF4A06">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推进本部门（系统）国家工作人员学法用法；</w:t>
            </w:r>
          </w:p>
        </w:tc>
        <w:tc>
          <w:tcPr>
            <w:tcW w:w="4961" w:type="dxa"/>
            <w:vAlign w:val="center"/>
          </w:tcPr>
          <w:p w:rsidR="00567A64" w:rsidRDefault="00CF4A06">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中华人民共和国</w:t>
            </w:r>
            <w:r>
              <w:rPr>
                <w:rFonts w:ascii="仿宋_GB2312" w:eastAsia="仿宋_GB2312" w:hAnsi="仿宋_GB2312" w:cs="仿宋_GB2312" w:hint="eastAsia"/>
                <w:sz w:val="24"/>
                <w:szCs w:val="24"/>
              </w:rPr>
              <w:t>国家安全法</w:t>
            </w:r>
            <w:r>
              <w:rPr>
                <w:rFonts w:ascii="仿宋_GB2312" w:eastAsia="仿宋_GB2312" w:hAnsi="仿宋_GB2312" w:cs="仿宋_GB2312" w:hint="eastAsia"/>
                <w:sz w:val="24"/>
                <w:szCs w:val="24"/>
              </w:rPr>
              <w:t>》</w:t>
            </w:r>
          </w:p>
          <w:p w:rsidR="00567A64" w:rsidRDefault="00CF4A06">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中华人民共和国</w:t>
            </w:r>
            <w:r>
              <w:rPr>
                <w:rFonts w:ascii="仿宋_GB2312" w:eastAsia="仿宋_GB2312" w:hAnsi="仿宋_GB2312" w:cs="仿宋_GB2312" w:hint="eastAsia"/>
                <w:sz w:val="24"/>
                <w:szCs w:val="24"/>
              </w:rPr>
              <w:t>公务员法</w:t>
            </w:r>
            <w:r>
              <w:rPr>
                <w:rFonts w:ascii="仿宋_GB2312" w:eastAsia="仿宋_GB2312" w:hAnsi="仿宋_GB2312" w:cs="仿宋_GB2312" w:hint="eastAsia"/>
                <w:sz w:val="24"/>
                <w:szCs w:val="24"/>
              </w:rPr>
              <w:t>》</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中华人民共和国</w:t>
            </w:r>
            <w:r>
              <w:rPr>
                <w:rFonts w:ascii="仿宋_GB2312" w:eastAsia="仿宋_GB2312" w:hAnsi="仿宋_GB2312" w:cs="仿宋_GB2312" w:hint="eastAsia"/>
                <w:sz w:val="24"/>
                <w:szCs w:val="24"/>
              </w:rPr>
              <w:t>行政许可法</w:t>
            </w:r>
            <w:r>
              <w:rPr>
                <w:rFonts w:ascii="仿宋_GB2312" w:eastAsia="仿宋_GB2312" w:hAnsi="仿宋_GB2312" w:cs="仿宋_GB2312" w:hint="eastAsia"/>
                <w:sz w:val="24"/>
                <w:szCs w:val="24"/>
              </w:rPr>
              <w:t>》</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中华人民共和国</w:t>
            </w:r>
            <w:r>
              <w:rPr>
                <w:rFonts w:ascii="仿宋_GB2312" w:eastAsia="仿宋_GB2312" w:hAnsi="仿宋_GB2312" w:cs="仿宋_GB2312" w:hint="eastAsia"/>
                <w:sz w:val="24"/>
                <w:szCs w:val="24"/>
              </w:rPr>
              <w:t>行政复议法</w:t>
            </w:r>
            <w:r>
              <w:rPr>
                <w:rFonts w:ascii="仿宋_GB2312" w:eastAsia="仿宋_GB2312" w:hAnsi="仿宋_GB2312" w:cs="仿宋_GB2312" w:hint="eastAsia"/>
                <w:sz w:val="24"/>
                <w:szCs w:val="24"/>
              </w:rPr>
              <w:t>》</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 w:eastAsia="仿宋" w:hAnsi="仿宋" w:cs="仿宋" w:hint="eastAsia"/>
                <w:sz w:val="24"/>
                <w:szCs w:val="24"/>
              </w:rPr>
              <w:t>中华人民共和国促进科技成果转化法》</w:t>
            </w:r>
          </w:p>
        </w:tc>
        <w:tc>
          <w:tcPr>
            <w:tcW w:w="2552"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本单位工作人员</w:t>
            </w:r>
          </w:p>
        </w:tc>
        <w:tc>
          <w:tcPr>
            <w:tcW w:w="4677" w:type="dxa"/>
            <w:vAlign w:val="center"/>
          </w:tcPr>
          <w:p w:rsidR="00567A64" w:rsidRDefault="00CF4A06">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组织开展相关法律法规专题培训；</w:t>
            </w:r>
          </w:p>
          <w:p w:rsidR="00567A64" w:rsidRDefault="00CF4A06">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组织开展旁听庭审活动。</w:t>
            </w:r>
          </w:p>
        </w:tc>
      </w:tr>
      <w:tr w:rsidR="00567A64">
        <w:trPr>
          <w:trHeight w:val="4671"/>
          <w:jc w:val="center"/>
        </w:trPr>
        <w:tc>
          <w:tcPr>
            <w:tcW w:w="562" w:type="dxa"/>
            <w:vMerge/>
            <w:vAlign w:val="center"/>
          </w:tcPr>
          <w:p w:rsidR="00567A64" w:rsidRDefault="00567A64">
            <w:pPr>
              <w:spacing w:line="300" w:lineRule="exact"/>
              <w:ind w:left="9"/>
              <w:jc w:val="center"/>
              <w:rPr>
                <w:rFonts w:ascii="仿宋" w:eastAsia="仿宋" w:hAnsi="仿宋" w:cs="仿宋_GB2312"/>
                <w:b/>
                <w:sz w:val="24"/>
                <w:szCs w:val="24"/>
              </w:rPr>
            </w:pPr>
          </w:p>
        </w:tc>
        <w:tc>
          <w:tcPr>
            <w:tcW w:w="3119" w:type="dxa"/>
            <w:vAlign w:val="center"/>
          </w:tcPr>
          <w:p w:rsidR="00567A64" w:rsidRDefault="00CF4A06">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向社会公众深入宣传与推动高质量发展及社会治理现代化密切相关的法律法规。</w:t>
            </w:r>
          </w:p>
        </w:tc>
        <w:tc>
          <w:tcPr>
            <w:tcW w:w="4961"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w:t>
            </w:r>
            <w:r>
              <w:rPr>
                <w:rFonts w:ascii="仿宋_GB2312" w:eastAsia="仿宋_GB2312" w:hAnsi="仿宋_GB2312" w:cs="仿宋_GB2312" w:hint="eastAsia"/>
                <w:sz w:val="24"/>
                <w:szCs w:val="24"/>
              </w:rPr>
              <w:t>科学技术普及</w:t>
            </w:r>
            <w:r>
              <w:rPr>
                <w:rFonts w:ascii="仿宋_GB2312" w:eastAsia="仿宋_GB2312" w:hAnsi="仿宋_GB2312" w:cs="仿宋_GB2312" w:hint="eastAsia"/>
                <w:sz w:val="24"/>
                <w:szCs w:val="24"/>
              </w:rPr>
              <w:t>法》</w:t>
            </w:r>
          </w:p>
          <w:p w:rsidR="00567A64" w:rsidRDefault="00CF4A06">
            <w:pPr>
              <w:jc w:val="left"/>
              <w:rPr>
                <w:rFonts w:ascii="仿宋" w:eastAsia="仿宋" w:hAnsi="仿宋"/>
                <w:sz w:val="24"/>
                <w:szCs w:val="24"/>
              </w:rPr>
            </w:pPr>
            <w:r>
              <w:rPr>
                <w:rFonts w:ascii="仿宋" w:eastAsia="仿宋" w:hAnsi="仿宋" w:cs="仿宋" w:hint="eastAsia"/>
                <w:sz w:val="24"/>
                <w:szCs w:val="24"/>
              </w:rPr>
              <w:t>《中华人民共和国科学技术进步法》</w:t>
            </w:r>
          </w:p>
          <w:p w:rsidR="00567A64" w:rsidRDefault="00CF4A06">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《吉林省技术市场条例》</w:t>
            </w:r>
          </w:p>
          <w:p w:rsidR="00567A64" w:rsidRDefault="00CF4A06">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长春市科技创新</w:t>
            </w:r>
            <w:r>
              <w:rPr>
                <w:rFonts w:ascii="仿宋_GB2312" w:eastAsia="仿宋_GB2312" w:hAnsi="仿宋_GB2312" w:cs="仿宋_GB2312" w:hint="eastAsia"/>
                <w:sz w:val="24"/>
                <w:szCs w:val="24"/>
              </w:rPr>
              <w:t>条例》</w:t>
            </w:r>
          </w:p>
          <w:p w:rsidR="00567A64" w:rsidRDefault="00567A64">
            <w:pPr>
              <w:spacing w:line="300" w:lineRule="exact"/>
              <w:jc w:val="left"/>
              <w:rPr>
                <w:rFonts w:ascii="仿宋_GB2312" w:eastAsia="仿宋_GB2312" w:hAnsi="仿宋_GB2312" w:cs="仿宋_GB2312"/>
                <w:sz w:val="24"/>
                <w:szCs w:val="24"/>
              </w:rPr>
            </w:pPr>
            <w:bookmarkStart w:id="0" w:name="_GoBack"/>
            <w:bookmarkEnd w:id="0"/>
          </w:p>
        </w:tc>
        <w:tc>
          <w:tcPr>
            <w:tcW w:w="2552" w:type="dxa"/>
            <w:vAlign w:val="center"/>
          </w:tcPr>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广大市民群众</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科研院所、高等院校等科研单位和科研人员科技型企业</w:t>
            </w:r>
          </w:p>
          <w:p w:rsidR="00567A64" w:rsidRDefault="00CF4A06">
            <w:pPr>
              <w:spacing w:line="300" w:lineRule="exact"/>
              <w:ind w:left="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技术市场</w:t>
            </w:r>
            <w:r>
              <w:rPr>
                <w:rFonts w:ascii="仿宋_GB2312" w:eastAsia="仿宋_GB2312" w:hAnsi="仿宋_GB2312" w:cs="仿宋_GB2312" w:hint="eastAsia"/>
                <w:sz w:val="24"/>
                <w:szCs w:val="24"/>
              </w:rPr>
              <w:t>管理服务对象</w:t>
            </w:r>
          </w:p>
        </w:tc>
        <w:tc>
          <w:tcPr>
            <w:tcW w:w="4677" w:type="dxa"/>
            <w:vAlign w:val="center"/>
          </w:tcPr>
          <w:p w:rsidR="00567A64" w:rsidRDefault="00CF4A06">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利用传统媒体和新媒体普法；</w:t>
            </w:r>
          </w:p>
          <w:p w:rsidR="00567A64" w:rsidRDefault="00CF4A06">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依托</w:t>
            </w:r>
            <w:r>
              <w:rPr>
                <w:rFonts w:ascii="仿宋_GB2312" w:eastAsia="仿宋_GB2312" w:hAnsi="仿宋_GB2312" w:cs="仿宋_GB2312" w:hint="eastAsia"/>
                <w:sz w:val="24"/>
                <w:szCs w:val="24"/>
              </w:rPr>
              <w:t>“科技大市场”</w:t>
            </w:r>
            <w:r>
              <w:rPr>
                <w:rFonts w:ascii="仿宋_GB2312" w:eastAsia="仿宋_GB2312" w:hAnsi="仿宋_GB2312" w:cs="仿宋_GB2312" w:hint="eastAsia"/>
                <w:sz w:val="24"/>
                <w:szCs w:val="24"/>
              </w:rPr>
              <w:t>开展普法活动；</w:t>
            </w:r>
          </w:p>
          <w:p w:rsidR="00567A64" w:rsidRDefault="00CF4A06">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组织“</w:t>
            </w:r>
            <w:r>
              <w:rPr>
                <w:rFonts w:ascii="仿宋_GB2312" w:eastAsia="仿宋_GB2312" w:hAnsi="仿宋_GB2312" w:cs="仿宋_GB2312" w:hint="eastAsia"/>
                <w:sz w:val="24"/>
                <w:szCs w:val="24"/>
              </w:rPr>
              <w:t>科技活动周</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落实《科学技术</w:t>
            </w:r>
            <w:r>
              <w:rPr>
                <w:rFonts w:ascii="仿宋_GB2312" w:eastAsia="仿宋_GB2312" w:hAnsi="仿宋_GB2312" w:cs="仿宋_GB2312" w:hint="eastAsia"/>
                <w:sz w:val="24"/>
                <w:szCs w:val="24"/>
              </w:rPr>
              <w:t>普</w:t>
            </w:r>
            <w:r>
              <w:rPr>
                <w:rFonts w:ascii="仿宋_GB2312" w:eastAsia="仿宋_GB2312" w:hAnsi="仿宋_GB2312" w:cs="仿宋_GB2312" w:hint="eastAsia"/>
                <w:sz w:val="24"/>
                <w:szCs w:val="24"/>
              </w:rPr>
              <w:t>及</w:t>
            </w:r>
            <w:r>
              <w:rPr>
                <w:rFonts w:ascii="仿宋_GB2312" w:eastAsia="仿宋_GB2312" w:hAnsi="仿宋_GB2312" w:cs="仿宋_GB2312" w:hint="eastAsia"/>
                <w:sz w:val="24"/>
                <w:szCs w:val="24"/>
              </w:rPr>
              <w:t>法</w:t>
            </w:r>
            <w:r>
              <w:rPr>
                <w:rFonts w:ascii="仿宋_GB2312" w:eastAsia="仿宋_GB2312" w:hAnsi="仿宋_GB2312" w:cs="仿宋_GB2312" w:hint="eastAsia"/>
                <w:sz w:val="24"/>
                <w:szCs w:val="24"/>
              </w:rPr>
              <w:t>》，开展科技普及</w:t>
            </w:r>
            <w:r>
              <w:rPr>
                <w:rFonts w:ascii="仿宋_GB2312" w:eastAsia="仿宋_GB2312" w:hAnsi="仿宋_GB2312" w:cs="仿宋_GB2312" w:hint="eastAsia"/>
                <w:sz w:val="24"/>
                <w:szCs w:val="24"/>
              </w:rPr>
              <w:t>宣传活动；</w:t>
            </w:r>
          </w:p>
          <w:p w:rsidR="00567A64" w:rsidRDefault="00CF4A06">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结合</w:t>
            </w:r>
            <w:r>
              <w:rPr>
                <w:rFonts w:ascii="仿宋_GB2312" w:eastAsia="仿宋_GB2312" w:hAnsi="仿宋_GB2312" w:cs="仿宋_GB2312" w:hint="eastAsia"/>
                <w:sz w:val="24"/>
                <w:szCs w:val="24"/>
              </w:rPr>
              <w:t>外国人来华工作许可、技术合同认定登记</w:t>
            </w:r>
            <w:r>
              <w:rPr>
                <w:rFonts w:ascii="仿宋_GB2312" w:eastAsia="仿宋_GB2312" w:hAnsi="仿宋_GB2312" w:cs="仿宋_GB2312" w:hint="eastAsia"/>
                <w:sz w:val="24"/>
                <w:szCs w:val="24"/>
              </w:rPr>
              <w:t>业务工作开展以案释法。</w:t>
            </w:r>
          </w:p>
        </w:tc>
      </w:tr>
    </w:tbl>
    <w:p w:rsidR="00567A64" w:rsidRDefault="00567A64">
      <w:pPr>
        <w:spacing w:line="579" w:lineRule="exact"/>
        <w:rPr>
          <w:rFonts w:ascii="仿宋" w:eastAsia="仿宋" w:hAnsi="仿宋"/>
          <w:sz w:val="32"/>
          <w:szCs w:val="32"/>
        </w:rPr>
      </w:pPr>
    </w:p>
    <w:sectPr w:rsidR="00567A64" w:rsidSect="00567A64">
      <w:footerReference w:type="default" r:id="rId7"/>
      <w:pgSz w:w="16838" w:h="11906" w:orient="landscape"/>
      <w:pgMar w:top="567" w:right="567" w:bottom="567" w:left="567"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A06" w:rsidRDefault="00CF4A06" w:rsidP="00567A64">
      <w:r>
        <w:separator/>
      </w:r>
    </w:p>
  </w:endnote>
  <w:endnote w:type="continuationSeparator" w:id="0">
    <w:p w:rsidR="00CF4A06" w:rsidRDefault="00CF4A06" w:rsidP="00567A64">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184F6CFA" w:usb2="00000012" w:usb3="00000000" w:csb0="00040001" w:csb1="00000000"/>
  </w:font>
  <w:font w:name="仿宋_GB2312">
    <w:altName w:val="微软雅黑"/>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A64" w:rsidRDefault="00567A6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567A64" w:rsidRDefault="00567A64">
                <w:pPr>
                  <w:pStyle w:val="a4"/>
                  <w:rPr>
                    <w:rFonts w:ascii="宋体" w:eastAsia="宋体" w:hAnsi="宋体" w:cs="宋体"/>
                    <w:sz w:val="28"/>
                    <w:szCs w:val="28"/>
                  </w:rPr>
                </w:pPr>
                <w:r>
                  <w:rPr>
                    <w:rFonts w:ascii="宋体" w:eastAsia="宋体" w:hAnsi="宋体" w:cs="宋体" w:hint="eastAsia"/>
                    <w:sz w:val="28"/>
                    <w:szCs w:val="28"/>
                  </w:rPr>
                  <w:fldChar w:fldCharType="begin"/>
                </w:r>
                <w:r w:rsidR="00CF4A06">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2C7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A06" w:rsidRDefault="00CF4A06" w:rsidP="00567A64">
      <w:r>
        <w:separator/>
      </w:r>
    </w:p>
  </w:footnote>
  <w:footnote w:type="continuationSeparator" w:id="0">
    <w:p w:rsidR="00CF4A06" w:rsidRDefault="00CF4A06" w:rsidP="00567A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2BEA"/>
    <w:rsid w:val="A6FCD578"/>
    <w:rsid w:val="DD6FFB4C"/>
    <w:rsid w:val="F55DF47B"/>
    <w:rsid w:val="FE4FCB53"/>
    <w:rsid w:val="00012CC2"/>
    <w:rsid w:val="000556F7"/>
    <w:rsid w:val="0005676D"/>
    <w:rsid w:val="0009137C"/>
    <w:rsid w:val="000C5000"/>
    <w:rsid w:val="000F286A"/>
    <w:rsid w:val="001222C8"/>
    <w:rsid w:val="00132485"/>
    <w:rsid w:val="001936ED"/>
    <w:rsid w:val="001A183C"/>
    <w:rsid w:val="001A650C"/>
    <w:rsid w:val="001E0EA1"/>
    <w:rsid w:val="00206A10"/>
    <w:rsid w:val="00232F0D"/>
    <w:rsid w:val="0025350A"/>
    <w:rsid w:val="00297245"/>
    <w:rsid w:val="002A30EF"/>
    <w:rsid w:val="002D72F7"/>
    <w:rsid w:val="0030008C"/>
    <w:rsid w:val="003030AD"/>
    <w:rsid w:val="00304759"/>
    <w:rsid w:val="00324C4F"/>
    <w:rsid w:val="00334C30"/>
    <w:rsid w:val="00334FEB"/>
    <w:rsid w:val="00336E89"/>
    <w:rsid w:val="0036573D"/>
    <w:rsid w:val="003932E6"/>
    <w:rsid w:val="003A14EB"/>
    <w:rsid w:val="003C4019"/>
    <w:rsid w:val="003D0680"/>
    <w:rsid w:val="003D0F91"/>
    <w:rsid w:val="003E6BB6"/>
    <w:rsid w:val="00415918"/>
    <w:rsid w:val="00436AB1"/>
    <w:rsid w:val="0045215A"/>
    <w:rsid w:val="004853AE"/>
    <w:rsid w:val="00485A01"/>
    <w:rsid w:val="00486C29"/>
    <w:rsid w:val="00496093"/>
    <w:rsid w:val="004B1F37"/>
    <w:rsid w:val="004D0A7E"/>
    <w:rsid w:val="004F1D92"/>
    <w:rsid w:val="005127ED"/>
    <w:rsid w:val="005625DA"/>
    <w:rsid w:val="00567A64"/>
    <w:rsid w:val="00572132"/>
    <w:rsid w:val="005873C8"/>
    <w:rsid w:val="005D1F83"/>
    <w:rsid w:val="005E5267"/>
    <w:rsid w:val="005E75C5"/>
    <w:rsid w:val="005F3864"/>
    <w:rsid w:val="005F6E75"/>
    <w:rsid w:val="00607104"/>
    <w:rsid w:val="006308E6"/>
    <w:rsid w:val="00672864"/>
    <w:rsid w:val="00675175"/>
    <w:rsid w:val="0068561B"/>
    <w:rsid w:val="00691442"/>
    <w:rsid w:val="006B0F57"/>
    <w:rsid w:val="006B3FC0"/>
    <w:rsid w:val="006C3074"/>
    <w:rsid w:val="006E573A"/>
    <w:rsid w:val="00732CC9"/>
    <w:rsid w:val="007355A5"/>
    <w:rsid w:val="00752C77"/>
    <w:rsid w:val="00770409"/>
    <w:rsid w:val="007923EB"/>
    <w:rsid w:val="007D3CEF"/>
    <w:rsid w:val="007E0683"/>
    <w:rsid w:val="007E17DA"/>
    <w:rsid w:val="00812BEA"/>
    <w:rsid w:val="008255C0"/>
    <w:rsid w:val="00841C17"/>
    <w:rsid w:val="0085114D"/>
    <w:rsid w:val="00854102"/>
    <w:rsid w:val="008618DE"/>
    <w:rsid w:val="00864B76"/>
    <w:rsid w:val="008676B1"/>
    <w:rsid w:val="00880BAB"/>
    <w:rsid w:val="008A304E"/>
    <w:rsid w:val="008B02F8"/>
    <w:rsid w:val="008D6A28"/>
    <w:rsid w:val="008E2F67"/>
    <w:rsid w:val="009002BC"/>
    <w:rsid w:val="0091165F"/>
    <w:rsid w:val="00942A5F"/>
    <w:rsid w:val="00967D07"/>
    <w:rsid w:val="00980208"/>
    <w:rsid w:val="00990A37"/>
    <w:rsid w:val="009979E6"/>
    <w:rsid w:val="009D3376"/>
    <w:rsid w:val="009E0151"/>
    <w:rsid w:val="00A02098"/>
    <w:rsid w:val="00A43170"/>
    <w:rsid w:val="00A473D4"/>
    <w:rsid w:val="00A77B8C"/>
    <w:rsid w:val="00A90572"/>
    <w:rsid w:val="00A976BC"/>
    <w:rsid w:val="00AB4834"/>
    <w:rsid w:val="00AB4A05"/>
    <w:rsid w:val="00AD5A06"/>
    <w:rsid w:val="00AF3B22"/>
    <w:rsid w:val="00B04210"/>
    <w:rsid w:val="00B326E1"/>
    <w:rsid w:val="00B4675F"/>
    <w:rsid w:val="00B539EE"/>
    <w:rsid w:val="00B54FC7"/>
    <w:rsid w:val="00B72CD8"/>
    <w:rsid w:val="00B81FAA"/>
    <w:rsid w:val="00B8497A"/>
    <w:rsid w:val="00B86654"/>
    <w:rsid w:val="00B9266F"/>
    <w:rsid w:val="00B95891"/>
    <w:rsid w:val="00BA0F75"/>
    <w:rsid w:val="00BB50AD"/>
    <w:rsid w:val="00BC0D66"/>
    <w:rsid w:val="00BC2447"/>
    <w:rsid w:val="00BD2399"/>
    <w:rsid w:val="00BD2CA8"/>
    <w:rsid w:val="00BD7116"/>
    <w:rsid w:val="00C0769A"/>
    <w:rsid w:val="00C30344"/>
    <w:rsid w:val="00C34C6C"/>
    <w:rsid w:val="00C41994"/>
    <w:rsid w:val="00C51327"/>
    <w:rsid w:val="00C83F8F"/>
    <w:rsid w:val="00C87377"/>
    <w:rsid w:val="00CD5544"/>
    <w:rsid w:val="00CD5FB9"/>
    <w:rsid w:val="00CE7A9D"/>
    <w:rsid w:val="00CF4A06"/>
    <w:rsid w:val="00D057BE"/>
    <w:rsid w:val="00D21C70"/>
    <w:rsid w:val="00D226F9"/>
    <w:rsid w:val="00D42F56"/>
    <w:rsid w:val="00D47AB7"/>
    <w:rsid w:val="00D51164"/>
    <w:rsid w:val="00D61E6E"/>
    <w:rsid w:val="00DA1AF2"/>
    <w:rsid w:val="00DA5DEE"/>
    <w:rsid w:val="00DC1926"/>
    <w:rsid w:val="00DC3091"/>
    <w:rsid w:val="00DD069A"/>
    <w:rsid w:val="00DD470A"/>
    <w:rsid w:val="00DE67AC"/>
    <w:rsid w:val="00DF0439"/>
    <w:rsid w:val="00E3149E"/>
    <w:rsid w:val="00E610F3"/>
    <w:rsid w:val="00E73577"/>
    <w:rsid w:val="00E83584"/>
    <w:rsid w:val="00E97BEC"/>
    <w:rsid w:val="00EB1656"/>
    <w:rsid w:val="00ED2AC9"/>
    <w:rsid w:val="00EE1593"/>
    <w:rsid w:val="00F228F2"/>
    <w:rsid w:val="00F2653A"/>
    <w:rsid w:val="00F46C83"/>
    <w:rsid w:val="00F71F95"/>
    <w:rsid w:val="00F73ECA"/>
    <w:rsid w:val="00FA32BF"/>
    <w:rsid w:val="00FB2755"/>
    <w:rsid w:val="00FC0679"/>
    <w:rsid w:val="00FD20C8"/>
    <w:rsid w:val="00FD494D"/>
    <w:rsid w:val="00FE2400"/>
    <w:rsid w:val="00FE6404"/>
    <w:rsid w:val="00FF4D3F"/>
    <w:rsid w:val="0E9B9D44"/>
    <w:rsid w:val="0F5D1214"/>
    <w:rsid w:val="57DB5C00"/>
    <w:rsid w:val="5CBF649A"/>
    <w:rsid w:val="6FB335EC"/>
    <w:rsid w:val="738F3623"/>
    <w:rsid w:val="7B7B7308"/>
    <w:rsid w:val="7DBF599A"/>
    <w:rsid w:val="7EECC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A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67A64"/>
    <w:rPr>
      <w:sz w:val="18"/>
      <w:szCs w:val="18"/>
    </w:rPr>
  </w:style>
  <w:style w:type="paragraph" w:styleId="a4">
    <w:name w:val="footer"/>
    <w:basedOn w:val="a"/>
    <w:link w:val="Char0"/>
    <w:uiPriority w:val="99"/>
    <w:unhideWhenUsed/>
    <w:qFormat/>
    <w:rsid w:val="00567A6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67A6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567A64"/>
    <w:rPr>
      <w:color w:val="0563C1" w:themeColor="hyperlink"/>
      <w:u w:val="single"/>
    </w:rPr>
  </w:style>
  <w:style w:type="paragraph" w:styleId="a7">
    <w:name w:val="List Paragraph"/>
    <w:basedOn w:val="a"/>
    <w:uiPriority w:val="34"/>
    <w:qFormat/>
    <w:rsid w:val="00567A64"/>
    <w:pPr>
      <w:ind w:firstLineChars="200" w:firstLine="420"/>
    </w:pPr>
  </w:style>
  <w:style w:type="character" w:customStyle="1" w:styleId="Char1">
    <w:name w:val="页眉 Char"/>
    <w:basedOn w:val="a0"/>
    <w:link w:val="a5"/>
    <w:uiPriority w:val="99"/>
    <w:qFormat/>
    <w:rsid w:val="00567A64"/>
    <w:rPr>
      <w:sz w:val="18"/>
      <w:szCs w:val="18"/>
    </w:rPr>
  </w:style>
  <w:style w:type="character" w:customStyle="1" w:styleId="Char0">
    <w:name w:val="页脚 Char"/>
    <w:basedOn w:val="a0"/>
    <w:link w:val="a4"/>
    <w:uiPriority w:val="99"/>
    <w:qFormat/>
    <w:rsid w:val="00567A64"/>
    <w:rPr>
      <w:sz w:val="18"/>
      <w:szCs w:val="18"/>
    </w:rPr>
  </w:style>
  <w:style w:type="character" w:customStyle="1" w:styleId="Char">
    <w:name w:val="批注框文本 Char"/>
    <w:basedOn w:val="a0"/>
    <w:link w:val="a3"/>
    <w:uiPriority w:val="99"/>
    <w:semiHidden/>
    <w:qFormat/>
    <w:rsid w:val="00567A6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903</Characters>
  <Application>Microsoft Office Word</Application>
  <DocSecurity>0</DocSecurity>
  <Lines>7</Lines>
  <Paragraphs>2</Paragraphs>
  <ScaleCrop>false</ScaleCrop>
  <Company>Microsoft</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cp:lastPrinted>2022-07-16T05:56:00Z</cp:lastPrinted>
  <dcterms:created xsi:type="dcterms:W3CDTF">2022-10-15T03:50:00Z</dcterms:created>
  <dcterms:modified xsi:type="dcterms:W3CDTF">2022-10-15T03:50:00Z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