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关于开展第九批吉林省技术转移（示范）机构评定工作的通知</w:t>
      </w:r>
    </w:p>
    <w:bookmarkEnd w:id="0"/>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楷体" w:hAnsi="楷体" w:eastAsia="楷体" w:cs="楷体"/>
          <w:sz w:val="32"/>
          <w:szCs w:val="32"/>
        </w:rPr>
        <w:t>各市（州）科技局，长白山管委会科教局，长春新区、中韩(长春)国际合作示范区科技局管理部门，各高新区科技管理部门，高校、科研院所及有关单位：　</w:t>
      </w:r>
      <w:r>
        <w:rPr>
          <w:rFonts w:hint="eastAsia" w:ascii="仿宋" w:hAnsi="仿宋" w:eastAsia="仿宋" w:cs="仿宋"/>
          <w:sz w:val="32"/>
          <w:szCs w:val="32"/>
        </w:rPr>
        <w:t>　</w:t>
      </w:r>
    </w:p>
    <w:p>
      <w:pPr>
        <w:ind w:firstLine="665"/>
        <w:rPr>
          <w:rFonts w:hint="eastAsia" w:ascii="仿宋" w:hAnsi="仿宋" w:eastAsia="仿宋" w:cs="仿宋"/>
          <w:sz w:val="32"/>
          <w:szCs w:val="32"/>
        </w:rPr>
      </w:pPr>
      <w:r>
        <w:rPr>
          <w:rFonts w:hint="eastAsia" w:ascii="仿宋" w:hAnsi="仿宋" w:eastAsia="仿宋" w:cs="仿宋"/>
          <w:sz w:val="32"/>
          <w:szCs w:val="32"/>
        </w:rPr>
        <w:t>为深入贯彻落实习近平总书记在吉林视察时的重要讲话重要指示精神，落实《中共吉林省委 吉林省人民政府关于构建更加完善的要素市场化配置体制机制的实施意见》，加快发展技术要素市场，构建完善的技术转移体系，更好地服务我省科技成果的转移转化工作，依据《吉林省技术转移示范机构管理办法》，省科技厅拟开展第九批省级技术转移（示范）机构评定工作，具体要求如下：</w:t>
      </w:r>
    </w:p>
    <w:p>
      <w:pPr>
        <w:ind w:firstLine="665"/>
        <w:rPr>
          <w:rFonts w:hint="eastAsia" w:ascii="黑体" w:hAnsi="黑体" w:eastAsia="黑体" w:cs="黑体"/>
          <w:sz w:val="32"/>
          <w:szCs w:val="32"/>
        </w:rPr>
      </w:pPr>
      <w:r>
        <w:rPr>
          <w:rFonts w:hint="eastAsia" w:ascii="黑体" w:hAnsi="黑体" w:eastAsia="黑体" w:cs="黑体"/>
          <w:sz w:val="32"/>
          <w:szCs w:val="32"/>
        </w:rPr>
        <w:t>一、支持重点</w:t>
      </w:r>
    </w:p>
    <w:p>
      <w:pPr>
        <w:rPr>
          <w:rFonts w:hint="eastAsia" w:ascii="仿宋" w:hAnsi="仿宋" w:eastAsia="仿宋" w:cs="仿宋"/>
          <w:sz w:val="32"/>
          <w:szCs w:val="32"/>
        </w:rPr>
      </w:pPr>
      <w:r>
        <w:rPr>
          <w:rFonts w:hint="eastAsia" w:ascii="仿宋" w:hAnsi="仿宋" w:eastAsia="仿宋" w:cs="仿宋"/>
          <w:sz w:val="32"/>
          <w:szCs w:val="32"/>
        </w:rPr>
        <w:t>　　以服务技术转移和科技成果转化为主要业务的独立法人机构或法人内设机构。机构主要从事与科技成果转移转化有关的技术市场要素集聚、技术交易、技术经纪、成果转化与企业孵化、科技金融、技术咨询、创新创业培训、国际技术转移等业务。</w:t>
      </w:r>
    </w:p>
    <w:p>
      <w:pPr>
        <w:rPr>
          <w:rFonts w:hint="eastAsia" w:ascii="仿宋" w:hAnsi="仿宋" w:eastAsia="仿宋" w:cs="仿宋"/>
          <w:sz w:val="32"/>
          <w:szCs w:val="32"/>
        </w:rPr>
      </w:pPr>
      <w:r>
        <w:rPr>
          <w:rFonts w:hint="eastAsia" w:ascii="仿宋" w:hAnsi="仿宋" w:eastAsia="仿宋" w:cs="仿宋"/>
          <w:sz w:val="32"/>
          <w:szCs w:val="32"/>
        </w:rPr>
        <w:t>　　鼓励高校院所、高新区或高新区内重点企业建立专业化的技术转移（示范）机构；鼓励吉林省科技成果转移转化共同体成员参与技术转移（示范）机构的评定工作。被评定为省级技术转移（示范）机构的单位将在吉林省科技发展计划项目中择优重点支持。</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二、申报条件</w:t>
      </w:r>
    </w:p>
    <w:p>
      <w:pPr>
        <w:rPr>
          <w:rFonts w:hint="eastAsia" w:ascii="仿宋" w:hAnsi="仿宋" w:eastAsia="仿宋" w:cs="仿宋"/>
          <w:sz w:val="32"/>
          <w:szCs w:val="32"/>
        </w:rPr>
      </w:pPr>
      <w:r>
        <w:rPr>
          <w:rFonts w:hint="eastAsia" w:ascii="仿宋" w:hAnsi="仿宋" w:eastAsia="仿宋" w:cs="仿宋"/>
          <w:sz w:val="32"/>
          <w:szCs w:val="32"/>
        </w:rPr>
        <w:t>　　1．具有独立法人资格的企事业单位或其内设机构。</w:t>
      </w:r>
    </w:p>
    <w:p>
      <w:pPr>
        <w:rPr>
          <w:rFonts w:hint="eastAsia" w:ascii="仿宋" w:hAnsi="仿宋" w:eastAsia="仿宋" w:cs="仿宋"/>
          <w:sz w:val="32"/>
          <w:szCs w:val="32"/>
        </w:rPr>
      </w:pPr>
      <w:r>
        <w:rPr>
          <w:rFonts w:hint="eastAsia" w:ascii="仿宋" w:hAnsi="仿宋" w:eastAsia="仿宋" w:cs="仿宋"/>
          <w:sz w:val="32"/>
          <w:szCs w:val="32"/>
        </w:rPr>
        <w:t>　　2．有从事科技成果转移转化工作的业绩。</w:t>
      </w:r>
    </w:p>
    <w:p>
      <w:pPr>
        <w:rPr>
          <w:rFonts w:hint="eastAsia" w:ascii="仿宋" w:hAnsi="仿宋" w:eastAsia="仿宋" w:cs="仿宋"/>
          <w:sz w:val="32"/>
          <w:szCs w:val="32"/>
        </w:rPr>
      </w:pPr>
      <w:r>
        <w:rPr>
          <w:rFonts w:hint="eastAsia" w:ascii="仿宋" w:hAnsi="仿宋" w:eastAsia="仿宋" w:cs="仿宋"/>
          <w:sz w:val="32"/>
          <w:szCs w:val="32"/>
        </w:rPr>
        <w:t>　　3．有符合条件的经营场所，有满足经营要求的办公设备和条件，有稳定的客户群体及长期合作伙伴。</w:t>
      </w:r>
    </w:p>
    <w:p>
      <w:pPr>
        <w:rPr>
          <w:rFonts w:hint="eastAsia" w:ascii="仿宋" w:hAnsi="仿宋" w:eastAsia="仿宋" w:cs="仿宋"/>
          <w:sz w:val="32"/>
          <w:szCs w:val="32"/>
        </w:rPr>
      </w:pPr>
      <w:r>
        <w:rPr>
          <w:rFonts w:hint="eastAsia" w:ascii="仿宋" w:hAnsi="仿宋" w:eastAsia="仿宋" w:cs="仿宋"/>
          <w:sz w:val="32"/>
          <w:szCs w:val="32"/>
        </w:rPr>
        <w:t>　　4．机构主要领导者具有较强的开拓创新精神、丰富的实践经验及较高的管理水平；有符合业务开展需要的技术经纪人、专职技术人员和管理人员，科技人员的比例不得低于本机构从业人员总数的60%。</w:t>
      </w:r>
    </w:p>
    <w:p>
      <w:pPr>
        <w:rPr>
          <w:rFonts w:hint="eastAsia" w:ascii="仿宋" w:hAnsi="仿宋" w:eastAsia="仿宋" w:cs="仿宋"/>
          <w:sz w:val="32"/>
          <w:szCs w:val="32"/>
        </w:rPr>
      </w:pPr>
      <w:r>
        <w:rPr>
          <w:rFonts w:hint="eastAsia" w:ascii="仿宋" w:hAnsi="仿宋" w:eastAsia="仿宋" w:cs="仿宋"/>
          <w:sz w:val="32"/>
          <w:szCs w:val="32"/>
        </w:rPr>
        <w:t>　　5．管理规范，规章制度健全，有明确的从事科技成果转移转化服务的章程、客户管理服务规范和程序、健全的内部管理制度、科学合理的员工激励和奖励制度。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三、申报材料</w:t>
      </w:r>
    </w:p>
    <w:p>
      <w:pPr>
        <w:rPr>
          <w:rFonts w:hint="eastAsia" w:ascii="仿宋" w:hAnsi="仿宋" w:eastAsia="仿宋" w:cs="仿宋"/>
          <w:sz w:val="32"/>
          <w:szCs w:val="32"/>
        </w:rPr>
      </w:pPr>
      <w:r>
        <w:rPr>
          <w:rFonts w:hint="eastAsia" w:ascii="仿宋" w:hAnsi="仿宋" w:eastAsia="仿宋" w:cs="仿宋"/>
          <w:sz w:val="32"/>
          <w:szCs w:val="32"/>
        </w:rPr>
        <w:t>　　（一）吉林省技术转移（示范）机构申报书</w:t>
      </w:r>
    </w:p>
    <w:p>
      <w:pPr>
        <w:rPr>
          <w:rFonts w:hint="eastAsia" w:ascii="仿宋" w:hAnsi="仿宋" w:eastAsia="仿宋" w:cs="仿宋"/>
          <w:sz w:val="32"/>
          <w:szCs w:val="32"/>
        </w:rPr>
      </w:pPr>
      <w:r>
        <w:rPr>
          <w:rFonts w:hint="eastAsia" w:ascii="仿宋" w:hAnsi="仿宋" w:eastAsia="仿宋" w:cs="仿宋"/>
          <w:sz w:val="32"/>
          <w:szCs w:val="32"/>
        </w:rPr>
        <w:t>　　（二）附件</w:t>
      </w:r>
    </w:p>
    <w:p>
      <w:pPr>
        <w:rPr>
          <w:rFonts w:hint="eastAsia" w:ascii="仿宋" w:hAnsi="仿宋" w:eastAsia="仿宋" w:cs="仿宋"/>
          <w:sz w:val="32"/>
          <w:szCs w:val="32"/>
        </w:rPr>
      </w:pPr>
      <w:r>
        <w:rPr>
          <w:rFonts w:hint="eastAsia" w:ascii="仿宋" w:hAnsi="仿宋" w:eastAsia="仿宋" w:cs="仿宋"/>
          <w:sz w:val="32"/>
          <w:szCs w:val="32"/>
        </w:rPr>
        <w:t>　　1．企业营业执照、事业法人登记证或法人内设机构设立批准证明复印件，并加盖单位公章。</w:t>
      </w:r>
    </w:p>
    <w:p>
      <w:pPr>
        <w:rPr>
          <w:rFonts w:hint="eastAsia" w:ascii="仿宋" w:hAnsi="仿宋" w:eastAsia="仿宋" w:cs="仿宋"/>
          <w:sz w:val="32"/>
          <w:szCs w:val="32"/>
        </w:rPr>
      </w:pPr>
      <w:r>
        <w:rPr>
          <w:rFonts w:hint="eastAsia" w:ascii="仿宋" w:hAnsi="仿宋" w:eastAsia="仿宋" w:cs="仿宋"/>
          <w:sz w:val="32"/>
          <w:szCs w:val="32"/>
        </w:rPr>
        <w:t>　　2．法定代表人或单位负责人的有效身份证明复印件。</w:t>
      </w:r>
    </w:p>
    <w:p>
      <w:pPr>
        <w:rPr>
          <w:rFonts w:hint="eastAsia" w:ascii="仿宋" w:hAnsi="仿宋" w:eastAsia="仿宋" w:cs="仿宋"/>
          <w:sz w:val="32"/>
          <w:szCs w:val="32"/>
        </w:rPr>
      </w:pPr>
      <w:r>
        <w:rPr>
          <w:rFonts w:hint="eastAsia" w:ascii="仿宋" w:hAnsi="仿宋" w:eastAsia="仿宋" w:cs="仿宋"/>
          <w:sz w:val="32"/>
          <w:szCs w:val="32"/>
        </w:rPr>
        <w:t>　　3．主要业务骨干的学历、职称、荣誉证书复印件及简介。</w:t>
      </w:r>
    </w:p>
    <w:p>
      <w:pPr>
        <w:rPr>
          <w:rFonts w:hint="eastAsia" w:ascii="仿宋" w:hAnsi="仿宋" w:eastAsia="仿宋" w:cs="仿宋"/>
          <w:sz w:val="32"/>
          <w:szCs w:val="32"/>
        </w:rPr>
      </w:pPr>
      <w:r>
        <w:rPr>
          <w:rFonts w:hint="eastAsia" w:ascii="仿宋" w:hAnsi="仿宋" w:eastAsia="仿宋" w:cs="仿宋"/>
          <w:sz w:val="32"/>
          <w:szCs w:val="32"/>
        </w:rPr>
        <w:t>　　4．列表近两年机构的主要合作伙伴和客户的名称、数量、合作内容、合作协议，并加盖单位公章。</w:t>
      </w:r>
    </w:p>
    <w:p>
      <w:pPr>
        <w:rPr>
          <w:rFonts w:hint="eastAsia" w:ascii="仿宋" w:hAnsi="仿宋" w:eastAsia="仿宋" w:cs="仿宋"/>
          <w:sz w:val="32"/>
          <w:szCs w:val="32"/>
        </w:rPr>
      </w:pPr>
      <w:r>
        <w:rPr>
          <w:rFonts w:hint="eastAsia" w:ascii="仿宋" w:hAnsi="仿宋" w:eastAsia="仿宋" w:cs="仿宋"/>
          <w:sz w:val="32"/>
          <w:szCs w:val="32"/>
        </w:rPr>
        <w:t>　　5．上年度资产负债表、损益表，法人内设机构需由主管部门的财务出具经费收支情况报告。</w:t>
      </w:r>
    </w:p>
    <w:p>
      <w:pPr>
        <w:rPr>
          <w:rFonts w:hint="eastAsia" w:ascii="仿宋" w:hAnsi="仿宋" w:eastAsia="仿宋" w:cs="仿宋"/>
          <w:sz w:val="32"/>
          <w:szCs w:val="32"/>
        </w:rPr>
      </w:pPr>
      <w:r>
        <w:rPr>
          <w:rFonts w:hint="eastAsia" w:ascii="仿宋" w:hAnsi="仿宋" w:eastAsia="仿宋" w:cs="仿宋"/>
          <w:sz w:val="32"/>
          <w:szCs w:val="32"/>
        </w:rPr>
        <w:t>　　6．科技成果转移转化服务的章程、管理办法、客户管理制度、员工激励和惩处制度等。</w:t>
      </w:r>
    </w:p>
    <w:p>
      <w:pPr>
        <w:rPr>
          <w:rFonts w:hint="eastAsia" w:ascii="仿宋" w:hAnsi="仿宋" w:eastAsia="仿宋" w:cs="仿宋"/>
          <w:sz w:val="32"/>
          <w:szCs w:val="32"/>
        </w:rPr>
      </w:pPr>
      <w:r>
        <w:rPr>
          <w:rFonts w:hint="eastAsia" w:ascii="仿宋" w:hAnsi="仿宋" w:eastAsia="仿宋" w:cs="仿宋"/>
          <w:sz w:val="32"/>
          <w:szCs w:val="32"/>
        </w:rPr>
        <w:t>　　7．科技成果转移转化及服务业绩证明材料（近两年促成科技成果转移转化项目、组织技术交易活动、组织创新创业培训、服务企业、解决企业需求等）。</w:t>
      </w:r>
    </w:p>
    <w:p>
      <w:pPr>
        <w:rPr>
          <w:rFonts w:hint="eastAsia" w:ascii="仿宋" w:hAnsi="仿宋" w:eastAsia="仿宋" w:cs="仿宋"/>
          <w:sz w:val="32"/>
          <w:szCs w:val="32"/>
        </w:rPr>
      </w:pPr>
      <w:r>
        <w:rPr>
          <w:rFonts w:hint="eastAsia" w:ascii="仿宋" w:hAnsi="仿宋" w:eastAsia="仿宋" w:cs="仿宋"/>
          <w:sz w:val="32"/>
          <w:szCs w:val="32"/>
        </w:rPr>
        <w:t>　　8．能反映申报单位信誉和所处行业地位的证明材料（近两年获得荣誉、政府资助、宣传报道等）。</w:t>
      </w:r>
    </w:p>
    <w:p>
      <w:pPr>
        <w:rPr>
          <w:rFonts w:hint="eastAsia" w:ascii="仿宋" w:hAnsi="仿宋" w:eastAsia="仿宋" w:cs="仿宋"/>
          <w:sz w:val="32"/>
          <w:szCs w:val="32"/>
        </w:rPr>
      </w:pPr>
      <w:r>
        <w:rPr>
          <w:rFonts w:hint="eastAsia" w:ascii="仿宋" w:hAnsi="仿宋" w:eastAsia="仿宋" w:cs="仿宋"/>
          <w:sz w:val="32"/>
          <w:szCs w:val="32"/>
        </w:rPr>
        <w:t>　　（三）材料装订：按照申报书、附件顺序，用A4纸打印并装订成册，申报纸质材料一式六份，加盖推荐单位公章。</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四、申报程序及联系方式</w:t>
      </w:r>
    </w:p>
    <w:p>
      <w:pPr>
        <w:rPr>
          <w:rFonts w:hint="eastAsia" w:ascii="仿宋" w:hAnsi="仿宋" w:eastAsia="仿宋" w:cs="仿宋"/>
          <w:sz w:val="32"/>
          <w:szCs w:val="32"/>
        </w:rPr>
      </w:pPr>
      <w:r>
        <w:rPr>
          <w:rFonts w:hint="eastAsia" w:ascii="仿宋" w:hAnsi="仿宋" w:eastAsia="仿宋" w:cs="仿宋"/>
          <w:sz w:val="32"/>
          <w:szCs w:val="32"/>
        </w:rPr>
        <w:t>　　各市（州）、长白山管委会、长春新区、中韩(长春)国际合作示范区、各高新区科技管理部门作为推荐单位，负责所在区域内申报的形式审查、汇总及推荐工作。中省直单位可以直接申报。申报书纸质材料与电子版光盘于2021年6月15日前报送省科技厅成果转化与区域创新处，电子版发送到jlskjtqyc@163.com。</w:t>
      </w:r>
    </w:p>
    <w:p>
      <w:pPr>
        <w:rPr>
          <w:rFonts w:hint="eastAsia" w:ascii="仿宋" w:hAnsi="仿宋" w:eastAsia="仿宋" w:cs="仿宋"/>
          <w:sz w:val="32"/>
          <w:szCs w:val="32"/>
        </w:rPr>
      </w:pPr>
      <w:r>
        <w:rPr>
          <w:rFonts w:hint="eastAsia" w:ascii="仿宋" w:hAnsi="仿宋" w:eastAsia="仿宋" w:cs="仿宋"/>
          <w:sz w:val="32"/>
          <w:szCs w:val="32"/>
        </w:rPr>
        <w:t>　　联系人：张 舜 曹 亮 0431-88970727</w:t>
      </w:r>
    </w:p>
    <w:p>
      <w:pPr>
        <w:rPr>
          <w:rFonts w:hint="eastAsia" w:ascii="仿宋" w:hAnsi="仿宋" w:eastAsia="仿宋" w:cs="仿宋"/>
          <w:sz w:val="32"/>
          <w:szCs w:val="32"/>
        </w:rPr>
      </w:pPr>
      <w:r>
        <w:rPr>
          <w:rFonts w:hint="eastAsia" w:ascii="仿宋" w:hAnsi="仿宋" w:eastAsia="仿宋" w:cs="仿宋"/>
          <w:sz w:val="32"/>
          <w:szCs w:val="32"/>
        </w:rPr>
        <w:t>　　地　址：长春市民康路522号</w:t>
      </w:r>
    </w:p>
    <w:p>
      <w:pPr>
        <w:rPr>
          <w:rFonts w:hint="eastAsia" w:ascii="仿宋" w:hAnsi="仿宋" w:eastAsia="仿宋" w:cs="仿宋"/>
          <w:sz w:val="32"/>
          <w:szCs w:val="32"/>
        </w:rPr>
      </w:pPr>
      <w:r>
        <w:rPr>
          <w:rFonts w:hint="eastAsia" w:ascii="仿宋" w:hAnsi="仿宋" w:eastAsia="仿宋" w:cs="仿宋"/>
          <w:sz w:val="32"/>
          <w:szCs w:val="32"/>
        </w:rPr>
        <w:t>　　邮　编：130041</w:t>
      </w:r>
    </w:p>
    <w:p>
      <w:pPr>
        <w:rPr>
          <w:rFonts w:hint="eastAsia" w:ascii="仿宋" w:hAnsi="仿宋" w:eastAsia="仿宋" w:cs="仿宋"/>
          <w:sz w:val="32"/>
          <w:szCs w:val="32"/>
        </w:rPr>
      </w:pPr>
      <w:r>
        <w:rPr>
          <w:rFonts w:hint="eastAsia" w:ascii="仿宋" w:hAnsi="仿宋" w:eastAsia="仿宋" w:cs="仿宋"/>
          <w:sz w:val="32"/>
          <w:szCs w:val="32"/>
        </w:rPr>
        <w:t>　　附件：吉林省技术转移（示范）机构申报书</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吉林省科学技术厅</w:t>
      </w: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2021年5月21日</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F0EBB"/>
    <w:rsid w:val="6D5F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2021-05-27T00:39:00Z</dcterms:created>
  <dc:creator>光波传说</dc:creator>
  <cp:lastModifiedBy>光波传说</cp:lastModifiedBy>
  <dcterms:modified xsi:type="dcterms:W3CDTF">2021-05-27T00:42:49Z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ABC8A6FCA9EB4E5AB530DC9E26BD1DF2</vt:lpwstr>
  </property>
</Properties>
</file>